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72265" w14:textId="77777777" w:rsidR="001B2B68" w:rsidRPr="00CE1EBB" w:rsidRDefault="001B2B68" w:rsidP="00CE1EBB">
      <w:pPr>
        <w:widowControl/>
        <w:tabs>
          <w:tab w:val="center" w:pos="4680"/>
          <w:tab w:val="left" w:pos="5040"/>
          <w:tab w:val="left" w:pos="5760"/>
          <w:tab w:val="left" w:pos="6480"/>
          <w:tab w:val="left" w:pos="7200"/>
          <w:tab w:val="left" w:pos="7920"/>
          <w:tab w:val="left" w:pos="8640"/>
          <w:tab w:val="left" w:pos="9360"/>
        </w:tabs>
        <w:rPr>
          <w:b/>
          <w:bCs/>
          <w:u w:val="single"/>
        </w:rPr>
      </w:pPr>
      <w:r w:rsidRPr="00CE1EBB">
        <w:tab/>
      </w:r>
      <w:r w:rsidRPr="00CE1EBB">
        <w:rPr>
          <w:b/>
          <w:bCs/>
          <w:u w:val="single"/>
        </w:rPr>
        <w:t>SECURITY AGREEMENT</w:t>
      </w:r>
    </w:p>
    <w:p w14:paraId="4B1F6FC8"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pPr>
    </w:p>
    <w:p w14:paraId="10102580" w14:textId="237E0A52"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rPr>
          <w:b/>
          <w:bCs/>
        </w:rPr>
        <w:t>THIS SECURITY AGREEMENT</w:t>
      </w:r>
      <w:r w:rsidRPr="00CE1EBB">
        <w:t xml:space="preserve"> (the </w:t>
      </w:r>
      <w:r w:rsidR="00D0451F" w:rsidRPr="00CE1EBB">
        <w:t>“</w:t>
      </w:r>
      <w:r w:rsidRPr="003B773A">
        <w:rPr>
          <w:b/>
          <w:bCs/>
          <w:u w:val="single"/>
        </w:rPr>
        <w:t>Security Agreement</w:t>
      </w:r>
      <w:r w:rsidR="00D0451F" w:rsidRPr="00CE1EBB">
        <w:t>”</w:t>
      </w:r>
      <w:r w:rsidRPr="00CE1EBB">
        <w:t xml:space="preserve">) is made </w:t>
      </w:r>
      <w:r w:rsidR="00D0451F" w:rsidRPr="00CE1EBB">
        <w:t>[</w:t>
      </w:r>
      <w:r w:rsidR="00D0451F" w:rsidRPr="003B773A">
        <w:rPr>
          <w:highlight w:val="yellow"/>
        </w:rPr>
        <w:t>Date of Agreement</w:t>
      </w:r>
      <w:r w:rsidR="00D0451F" w:rsidRPr="00CE1EBB">
        <w:t>]</w:t>
      </w:r>
      <w:r w:rsidRPr="00CE1EBB">
        <w:t>, by and between</w:t>
      </w:r>
      <w:r w:rsidR="00C65529" w:rsidRPr="00CE1EBB">
        <w:t xml:space="preserve"> </w:t>
      </w:r>
      <w:r w:rsidR="00D0451F" w:rsidRPr="00CE1EBB">
        <w:rPr>
          <w:b/>
        </w:rPr>
        <w:t>Buying Doctor, O.D.</w:t>
      </w:r>
      <w:r w:rsidR="00226057" w:rsidRPr="00CE1EBB">
        <w:rPr>
          <w:b/>
          <w:bCs/>
        </w:rPr>
        <w:t xml:space="preserve">, </w:t>
      </w:r>
      <w:r w:rsidR="0054407F" w:rsidRPr="00CE1EBB">
        <w:rPr>
          <w:bCs/>
        </w:rPr>
        <w:t>[</w:t>
      </w:r>
      <w:r w:rsidR="0054407F" w:rsidRPr="003B773A">
        <w:rPr>
          <w:bCs/>
          <w:highlight w:val="yellow"/>
        </w:rPr>
        <w:t>or name of Corporation/LLC</w:t>
      </w:r>
      <w:r w:rsidR="0054407F" w:rsidRPr="00CE1EBB">
        <w:rPr>
          <w:bCs/>
        </w:rPr>
        <w:t>]</w:t>
      </w:r>
      <w:r w:rsidR="0054407F" w:rsidRPr="00CE1EBB">
        <w:rPr>
          <w:b/>
          <w:bCs/>
        </w:rPr>
        <w:t xml:space="preserve"> </w:t>
      </w:r>
      <w:r w:rsidRPr="00CE1EBB">
        <w:t>(</w:t>
      </w:r>
      <w:r w:rsidR="00D0451F" w:rsidRPr="00CE1EBB">
        <w:t>“</w:t>
      </w:r>
      <w:r w:rsidRPr="003B773A">
        <w:rPr>
          <w:b/>
          <w:bCs/>
          <w:u w:val="single"/>
        </w:rPr>
        <w:t>Debtor</w:t>
      </w:r>
      <w:r w:rsidR="00D0451F" w:rsidRPr="00CE1EBB">
        <w:t>”</w:t>
      </w:r>
      <w:r w:rsidRPr="00CE1EBB">
        <w:t>), and</w:t>
      </w:r>
      <w:r w:rsidRPr="00CE1EBB">
        <w:rPr>
          <w:b/>
          <w:bCs/>
        </w:rPr>
        <w:t xml:space="preserve"> </w:t>
      </w:r>
      <w:r w:rsidR="00D0451F" w:rsidRPr="00CE1EBB">
        <w:rPr>
          <w:b/>
          <w:bCs/>
        </w:rPr>
        <w:t>Optometry Practice, Inc., and Selling Doctor, O.D.</w:t>
      </w:r>
      <w:r w:rsidRPr="00CE1EBB">
        <w:rPr>
          <w:b/>
          <w:bCs/>
        </w:rPr>
        <w:t xml:space="preserve"> </w:t>
      </w:r>
      <w:r w:rsidRPr="00CE1EBB">
        <w:t>(</w:t>
      </w:r>
      <w:r w:rsidR="00D0451F" w:rsidRPr="00CE1EBB">
        <w:t>collectively “</w:t>
      </w:r>
      <w:r w:rsidRPr="003B773A">
        <w:rPr>
          <w:b/>
          <w:bCs/>
          <w:u w:val="single"/>
        </w:rPr>
        <w:t>Secured Party</w:t>
      </w:r>
      <w:r w:rsidR="00D0451F" w:rsidRPr="00CE1EBB">
        <w:t>”</w:t>
      </w:r>
      <w:r w:rsidRPr="00CE1EBB">
        <w:t xml:space="preserve">) in connection with that certain Secured Promissory Note </w:t>
      </w:r>
      <w:r w:rsidR="003B773A">
        <w:t>(the “</w:t>
      </w:r>
      <w:r w:rsidR="003B773A" w:rsidRPr="003B773A">
        <w:rPr>
          <w:b/>
          <w:bCs/>
          <w:u w:val="single"/>
        </w:rPr>
        <w:t>Note</w:t>
      </w:r>
      <w:r w:rsidR="003B773A">
        <w:t xml:space="preserve">”) </w:t>
      </w:r>
      <w:r w:rsidRPr="00CE1EBB">
        <w:t xml:space="preserve">by and between Debtor and Secured Party of the same date, and an Asset Purchase Agreement dated </w:t>
      </w:r>
      <w:r w:rsidR="00D0451F" w:rsidRPr="00CE1EBB">
        <w:t>[</w:t>
      </w:r>
      <w:r w:rsidR="00D0451F" w:rsidRPr="003B773A">
        <w:rPr>
          <w:highlight w:val="yellow"/>
        </w:rPr>
        <w:t>Date of Agreement</w:t>
      </w:r>
      <w:r w:rsidR="00D0451F" w:rsidRPr="00CE1EBB">
        <w:t>]</w:t>
      </w:r>
      <w:r w:rsidRPr="00CE1EBB">
        <w:t xml:space="preserve"> (the </w:t>
      </w:r>
      <w:r w:rsidR="00D0451F" w:rsidRPr="00CE1EBB">
        <w:t>“</w:t>
      </w:r>
      <w:r w:rsidRPr="003B773A">
        <w:rPr>
          <w:b/>
          <w:bCs/>
          <w:u w:val="single"/>
        </w:rPr>
        <w:t>Purchase Agreement</w:t>
      </w:r>
      <w:r w:rsidR="00D0451F" w:rsidRPr="00CE1EBB">
        <w:t>”</w:t>
      </w:r>
      <w:r w:rsidRPr="00CE1EBB">
        <w:t>) whereby Debtor purchased from Secured Party the assets of Secured Party</w:t>
      </w:r>
      <w:r w:rsidR="00D0451F" w:rsidRPr="00CE1EBB">
        <w:t>’</w:t>
      </w:r>
      <w:r w:rsidRPr="00CE1EBB">
        <w:t xml:space="preserve">s optometry office (the </w:t>
      </w:r>
      <w:r w:rsidR="00D0451F" w:rsidRPr="00CE1EBB">
        <w:t>“</w:t>
      </w:r>
      <w:r w:rsidRPr="003B773A">
        <w:rPr>
          <w:b/>
          <w:bCs/>
          <w:u w:val="single"/>
        </w:rPr>
        <w:t>Practice</w:t>
      </w:r>
      <w:r w:rsidR="00D0451F" w:rsidRPr="00CE1EBB">
        <w:t>”</w:t>
      </w:r>
      <w:r w:rsidRPr="00CE1EBB">
        <w:t xml:space="preserve">). </w:t>
      </w:r>
    </w:p>
    <w:p w14:paraId="567B4ACF"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52F1C096"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rPr>
          <w:b/>
          <w:bCs/>
        </w:rPr>
        <w:t>NOW, THEREFORE</w:t>
      </w:r>
      <w:r w:rsidRPr="00CE1EBB">
        <w:t>, in consideration of good and valuable consideration, the receipt and adequacy of which are hereby acknowledged, the parties hereto hereby agree as follows:</w:t>
      </w:r>
    </w:p>
    <w:p w14:paraId="1F762F15"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13F90462" w14:textId="77777777" w:rsidR="001B2B68" w:rsidRPr="00CE1EBB" w:rsidRDefault="001B2B68" w:rsidP="00CE1EBB">
      <w:pPr>
        <w:widowControl/>
        <w:tabs>
          <w:tab w:val="center" w:pos="4680"/>
          <w:tab w:val="left" w:pos="5040"/>
          <w:tab w:val="left" w:pos="5760"/>
          <w:tab w:val="left" w:pos="6480"/>
          <w:tab w:val="left" w:pos="7200"/>
          <w:tab w:val="left" w:pos="7920"/>
          <w:tab w:val="left" w:pos="8640"/>
          <w:tab w:val="left" w:pos="9360"/>
        </w:tabs>
        <w:jc w:val="both"/>
        <w:rPr>
          <w:b/>
          <w:bCs/>
          <w:u w:val="single"/>
        </w:rPr>
      </w:pPr>
      <w:r w:rsidRPr="00CE1EBB">
        <w:tab/>
      </w:r>
      <w:r w:rsidRPr="00CE1EBB">
        <w:rPr>
          <w:b/>
          <w:bCs/>
          <w:u w:val="single"/>
        </w:rPr>
        <w:t>AGREEMENT</w:t>
      </w:r>
    </w:p>
    <w:p w14:paraId="5329EF94"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0AD8E1A7"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rPr>
          <w:b/>
          <w:bCs/>
        </w:rPr>
        <w:t>1.</w:t>
      </w:r>
      <w:r w:rsidRPr="00CE1EBB">
        <w:t xml:space="preserve"> </w:t>
      </w:r>
      <w:r w:rsidRPr="00CE1EBB">
        <w:rPr>
          <w:b/>
          <w:bCs/>
        </w:rPr>
        <w:t>Obligations</w:t>
      </w:r>
      <w:r w:rsidRPr="00CE1EBB">
        <w:t xml:space="preserve">. The obligations secured by this Security Agreement (collectively and severally, the </w:t>
      </w:r>
      <w:r w:rsidR="00D0451F" w:rsidRPr="00CE1EBB">
        <w:t>“</w:t>
      </w:r>
      <w:r w:rsidRPr="003B773A">
        <w:rPr>
          <w:b/>
          <w:bCs/>
          <w:u w:val="single"/>
        </w:rPr>
        <w:t>Obligations</w:t>
      </w:r>
      <w:r w:rsidR="00D0451F" w:rsidRPr="00CE1EBB">
        <w:t>”</w:t>
      </w:r>
      <w:r w:rsidRPr="00CE1EBB">
        <w:t>) shall consist of any and all obligations of Debtor to Secured Party, or any one of them, under or in connection with any and all loans, advances, credit, and other financial accommodations extended by Secured Party, or any one of them, to Debtor, and all debts, obligations, and liabilities of Debtor to Secured Party, of any kind and nature, whether due or not due, and whether or not the obligations may be or hereafter become otherwise invalid or unenforceable (including, without limitation, costs and expenses incurred by Secured Party in enforcing its rights under this Security Agreement).</w:t>
      </w:r>
    </w:p>
    <w:p w14:paraId="3D5571D3"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11FC814C"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rPr>
          <w:b/>
          <w:bCs/>
        </w:rPr>
        <w:t>2</w:t>
      </w:r>
      <w:r w:rsidRPr="00CE1EBB">
        <w:t xml:space="preserve">. </w:t>
      </w:r>
      <w:r w:rsidRPr="00CE1EBB">
        <w:rPr>
          <w:b/>
          <w:bCs/>
        </w:rPr>
        <w:t>Grant of Security Interest</w:t>
      </w:r>
      <w:r w:rsidRPr="00CE1EBB">
        <w:t xml:space="preserve">. In order to secure payment and performance of the Obligations, Debtor hereby pledges, assigns and grants to Secured Party a security interest in and lien on all right, title and interest of Debtor in and to all of the assets related to the Practice, including, but not limited to, all assets obtained or purchased in connection with the Purchase Agreement, including all furniture, fixtures, equipment, inventory, cash and cash equivalents, deposit accounts, accounts, receivables, notes, documents, instruments, chattel paper, general intangibles, commercial tort claims, rights to payment of money, real property, properties in the hands of third party, leasehold interest, leasehold improvements, all now owned </w:t>
      </w:r>
      <w:r w:rsidRPr="00CE1EBB">
        <w:rPr>
          <w:i/>
          <w:iCs/>
        </w:rPr>
        <w:t>or hereinafter acquired</w:t>
      </w:r>
      <w:r w:rsidRPr="00CE1EBB">
        <w:t xml:space="preserve"> and all proceeds thereof, as well as all now existing </w:t>
      </w:r>
      <w:r w:rsidRPr="00CE1EBB">
        <w:rPr>
          <w:i/>
          <w:iCs/>
        </w:rPr>
        <w:t>or hereafter acquired</w:t>
      </w:r>
      <w:r w:rsidRPr="00CE1EBB">
        <w:t xml:space="preserve"> books, records, writings, information and other property relating to, embodying, incorporating or referring to, any of the foregoing assets, and any assets of Debtors individually and/or personally, (collectively and severally, the </w:t>
      </w:r>
      <w:r w:rsidR="00D0451F" w:rsidRPr="00CE1EBB">
        <w:t>“</w:t>
      </w:r>
      <w:r w:rsidRPr="003B773A">
        <w:rPr>
          <w:b/>
          <w:bCs/>
          <w:u w:val="single"/>
        </w:rPr>
        <w:t>Collateral</w:t>
      </w:r>
      <w:r w:rsidR="00D0451F" w:rsidRPr="00CE1EBB">
        <w:t>”</w:t>
      </w:r>
      <w:r w:rsidRPr="00CE1EBB">
        <w:t>). This Secured Interest shall be reflected in a UCC-1, which may be recorded to perfect Secured Party</w:t>
      </w:r>
      <w:r w:rsidR="00D0451F" w:rsidRPr="00CE1EBB">
        <w:t>’</w:t>
      </w:r>
      <w:r w:rsidRPr="00CE1EBB">
        <w:t xml:space="preserve">s Security Interest. </w:t>
      </w:r>
    </w:p>
    <w:p w14:paraId="1EF90BB1"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534238ED"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rPr>
          <w:b/>
          <w:bCs/>
        </w:rPr>
        <w:t>3. Representations and Warranties</w:t>
      </w:r>
      <w:r w:rsidRPr="00CE1EBB">
        <w:t xml:space="preserve">. Debtor hereby represents and warrants that: </w:t>
      </w:r>
    </w:p>
    <w:p w14:paraId="2E8EBBB5"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p>
    <w:p w14:paraId="34C3DFE7"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(a) Except as otherwise disclosed herein, Debtor is the sole owner of and has good and marketable title to the Collateral (or, in the case of after</w:t>
      </w:r>
      <w:r w:rsidRPr="00CE1EBB">
        <w:noBreakHyphen/>
        <w:t>acquired Collateral, at the time Debtor acquires rights in the Collateral) and, except as otherwise disclosed in writing herein to Secured Party, no person has (or, in the case of after</w:t>
      </w:r>
      <w:r w:rsidRPr="00CE1EBB">
        <w:noBreakHyphen/>
        <w:t xml:space="preserve">acquired Collateral, at the time Debtor or Corporation acquires rights therein, will have) any right, title, claim or interest (by way of security interest, mortgage, pledge, lien, charge or other encumbrance in), against or to the Collateral; </w:t>
      </w:r>
    </w:p>
    <w:p w14:paraId="59716FE4"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6FDE68E6"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lastRenderedPageBreak/>
        <w:t xml:space="preserve">(b) To the knowledge of Debtor after diligent inquiry, all information heretofore, herein or hereafter supplied to the Secured Party by or on behalf of Debtor with respect to the Collateral and the business of Debtor is accurate and complete in all material respects; </w:t>
      </w:r>
    </w:p>
    <w:p w14:paraId="426B2F0C"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24F8C3FD"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(c) The execution, delivery and performance of this Security Agreement are within the power of Debtor, have been duly authorized, are not in contravention of law or of any other indenture, agreement or undertaking to which Debtor is a party or by which it is bound.</w:t>
      </w:r>
    </w:p>
    <w:p w14:paraId="76839893"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31812D2C" w14:textId="77777777" w:rsidR="001B2B68" w:rsidRPr="00CE1EBB" w:rsidRDefault="001B2B68" w:rsidP="00CE1EBB">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rPr>
          <w:b/>
          <w:bCs/>
        </w:rPr>
        <w:t>4.</w:t>
      </w:r>
      <w:r w:rsidRPr="00CE1EBB">
        <w:t xml:space="preserve"> </w:t>
      </w:r>
      <w:r w:rsidRPr="00CE1EBB">
        <w:rPr>
          <w:b/>
          <w:bCs/>
        </w:rPr>
        <w:t>Covenants and Agreements of the Debtor</w:t>
      </w:r>
      <w:r w:rsidRPr="00CE1EBB">
        <w:t xml:space="preserve">. Debtor hereby agrees, at no cost or expense to Secured Party: </w:t>
      </w:r>
    </w:p>
    <w:p w14:paraId="43AECEDF"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24430B58"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sectPr w:rsidR="001B2B68" w:rsidRPr="00CE1EBB" w:rsidSect="00442B5B">
          <w:footerReference w:type="default" r:id="rId7"/>
          <w:pgSz w:w="12240" w:h="15840"/>
          <w:pgMar w:top="1080" w:right="1267" w:bottom="1440" w:left="1440" w:header="1080" w:footer="810" w:gutter="0"/>
          <w:cols w:space="720"/>
          <w:noEndnote/>
          <w:docGrid w:linePitch="326"/>
        </w:sectPr>
      </w:pPr>
    </w:p>
    <w:p w14:paraId="3B16E9A3"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(a) To do all acts (including execution of such other documents as Secured Party may request) that may be reasonably necessary to maintain, preserve, protect, and defend the Collateral, including Debtor</w:t>
      </w:r>
      <w:r w:rsidR="00D0451F" w:rsidRPr="00CE1EBB">
        <w:t>’</w:t>
      </w:r>
      <w:r w:rsidRPr="00CE1EBB">
        <w:t xml:space="preserve">s title thereto, and the security interest of Secured Party therein; </w:t>
      </w:r>
    </w:p>
    <w:p w14:paraId="790DF4AB"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277037E3" w14:textId="77777777" w:rsidR="001B2B68" w:rsidRPr="00CE1EBB" w:rsidRDefault="001B2B68" w:rsidP="00CE1EBB">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(b) To not, without the prior written consent of Secured Party, pledge, mortgage, encumber, or otherwise permit the Collateral to be subject to any lien, security, or charge other than those that may be in place as of the date of this Security Agreement, or to sell, transfer, or dispose of the Collateral other than in the ordinary course of business without the prior written consent of Secured Party, which consent may be withheld at the discretion of Secured Party;</w:t>
      </w:r>
    </w:p>
    <w:p w14:paraId="171CCB5F"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46B2AF10"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(c) To not, without the prior written consent of Secured Party, remove the Collateral or any records concerning the Collateral from its chief executive office or principal business location; </w:t>
      </w:r>
    </w:p>
    <w:p w14:paraId="4FF2D174"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315A2469"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(d) Debtor shall at all times during the term of this Security Agreement obtain and maintain in good standing, from an insurer licensed to sell insurance in California commercial general liability and property insurance in such amount as is sufficient to fully protect and insure the Collateral, and shall cause Secured Party to be named or identified on said policy of insurance as an additional named insured;</w:t>
      </w:r>
    </w:p>
    <w:p w14:paraId="6A339EBE"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595DCD9E"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(e) To not change its legal name, location, mailing address, type of organization, jurisdiction of organization, or chief executive office prior to giving at least ten (10) Business Days</w:t>
      </w:r>
      <w:r w:rsidR="00D0451F" w:rsidRPr="00CE1EBB">
        <w:t>’</w:t>
      </w:r>
      <w:r w:rsidRPr="00CE1EBB">
        <w:t xml:space="preserve"> written notice to Secured Party; and </w:t>
      </w:r>
    </w:p>
    <w:p w14:paraId="7EA60421"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41F96F1B"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(f) To allow, at all reasonable times, and from time to time, without prior notice or demand, Secured Party by or through any of its officers, agents, attorneys, accountants or other representative, to examine or inspect the Collateral wherever the same may be located and to examine, inspect and make copies of Debtor</w:t>
      </w:r>
      <w:r w:rsidRPr="00CE1EBB">
        <w:sym w:font="WP TypographicSymbols" w:char="003D"/>
      </w:r>
      <w:r w:rsidRPr="00CE1EBB">
        <w:t>s books and records respecting any or all of the Collateral.</w:t>
      </w:r>
    </w:p>
    <w:p w14:paraId="1928483C"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3967EF14"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rPr>
          <w:b/>
          <w:bCs/>
        </w:rPr>
        <w:t>5.</w:t>
      </w:r>
      <w:r w:rsidRPr="00CE1EBB">
        <w:t xml:space="preserve"> </w:t>
      </w:r>
      <w:r w:rsidRPr="00CE1EBB">
        <w:rPr>
          <w:b/>
          <w:bCs/>
        </w:rPr>
        <w:t>Authorized Action by Secured Party</w:t>
      </w:r>
      <w:r w:rsidRPr="00CE1EBB">
        <w:t>. Debtor hereby agrees that, at any time, without presentment, or demand, and without affecting or impairing in any way the rights of the Secured Party with respect to the Collateral, the obligations of Debtor hereunder or the Obligations, Secured Party may, but shall not be obligated to and shall incur no liability to Debtor or any third party for failure to, take any action that Debtor is obligated by this Security Agreement to do and to exercise such rights and powers as Debtor might exercise with respect to the Collateral, and Debtor hereby irrevocably appoints Secured Party as its attorney</w:t>
      </w:r>
      <w:r w:rsidRPr="00CE1EBB">
        <w:noBreakHyphen/>
        <w:t>in</w:t>
      </w:r>
      <w:r w:rsidRPr="00CE1EBB">
        <w:noBreakHyphen/>
        <w:t xml:space="preserve">fact to exercise such rights and powers. Debtor agrees to reimburse Secured Party upon demand for any costs and expenses, </w:t>
      </w:r>
      <w:r w:rsidRPr="00CE1EBB">
        <w:lastRenderedPageBreak/>
        <w:t>including, without limitation, reasonable attorneys</w:t>
      </w:r>
      <w:r w:rsidR="00D0451F" w:rsidRPr="00CE1EBB">
        <w:t>’</w:t>
      </w:r>
      <w:r w:rsidRPr="00CE1EBB">
        <w:t xml:space="preserve"> fees, Secured Party may incur while acting as Debtor</w:t>
      </w:r>
      <w:r w:rsidR="00D0451F" w:rsidRPr="00CE1EBB">
        <w:t>’</w:t>
      </w:r>
      <w:r w:rsidRPr="00CE1EBB">
        <w:t>s attorney</w:t>
      </w:r>
      <w:r w:rsidRPr="00CE1EBB">
        <w:noBreakHyphen/>
        <w:t>in</w:t>
      </w:r>
      <w:r w:rsidRPr="00CE1EBB">
        <w:noBreakHyphen/>
        <w:t>fact hereunder, all of which costs and expenses are included in the Obligations secured hereby. Debtor further agrees that Secured Party will not be responsible for any error, negligence, or for any sort of act or omission not amounting to willful misconduct, arising out of the exercise of the rights and powers of Debtor by Secured Party as attorney</w:t>
      </w:r>
      <w:r w:rsidRPr="00CE1EBB">
        <w:noBreakHyphen/>
        <w:t>in</w:t>
      </w:r>
      <w:r w:rsidRPr="00CE1EBB">
        <w:noBreakHyphen/>
        <w:t>fact.</w:t>
      </w:r>
    </w:p>
    <w:p w14:paraId="634B9E77"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670B3104"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rPr>
          <w:b/>
          <w:bCs/>
        </w:rPr>
        <w:t>6. Remedies</w:t>
      </w:r>
      <w:r w:rsidRPr="00CE1EBB">
        <w:t xml:space="preserve">. </w:t>
      </w:r>
    </w:p>
    <w:p w14:paraId="336454F9"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2B1CAB3A"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(a) As used herein, the term </w:t>
      </w:r>
      <w:r w:rsidR="00D0451F" w:rsidRPr="00CE1EBB">
        <w:t>“</w:t>
      </w:r>
      <w:r w:rsidRPr="00CE1EBB">
        <w:t>Event of Default</w:t>
      </w:r>
      <w:r w:rsidR="00D0451F" w:rsidRPr="00CE1EBB">
        <w:t>”</w:t>
      </w:r>
      <w:r w:rsidRPr="00CE1EBB">
        <w:t xml:space="preserve"> shall mean, with respect to Debtor, the occurrence of any of the following: </w:t>
      </w:r>
    </w:p>
    <w:p w14:paraId="05E19096"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39748D07"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(1) Failure of Debtor at any time to pay in full and as and when due any Obligations or failure of Debtor to perform any of the warranties, covenants or provisions contained or referred to herein or in any agreement, document or other instrument evidencing any of the Obligations; </w:t>
      </w:r>
    </w:p>
    <w:p w14:paraId="47532AC5"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5C9CB09D"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(2) Subjection by Debtor of any of the Collateral to execution or other judicial process, or the loss, theft, substantial damage, destruction, transfer (other than in the ordinary course of Debtor</w:t>
      </w:r>
      <w:r w:rsidR="00D0451F" w:rsidRPr="00CE1EBB">
        <w:t>’</w:t>
      </w:r>
      <w:r w:rsidRPr="00CE1EBB">
        <w:t xml:space="preserve">s business) or the encumbrance of any of the Collateral; </w:t>
      </w:r>
    </w:p>
    <w:p w14:paraId="02306A34"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16670756"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sectPr w:rsidR="001B2B68" w:rsidRPr="00CE1EBB">
          <w:type w:val="continuous"/>
          <w:pgSz w:w="12240" w:h="15840"/>
          <w:pgMar w:top="1080" w:right="1440" w:bottom="810" w:left="1440" w:header="1080" w:footer="810" w:gutter="0"/>
          <w:cols w:space="720"/>
          <w:noEndnote/>
        </w:sectPr>
      </w:pPr>
    </w:p>
    <w:p w14:paraId="09913BCD"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(3) Death, dissolution, termination of existence, insolvency, business failure, appointment of a receiver of any part of the property of, assignment for the benefit of creditors by, or the commencement of any proceeding under any bankruptcy or insolvency laws by or against Debtor or any guarantor or surety for the Obligations; and </w:t>
      </w:r>
    </w:p>
    <w:p w14:paraId="23AFCB84"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2A1F4898"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(4) A breach by Debtor of any term of this or any other agreement between Debtor and Secured Party. </w:t>
      </w:r>
    </w:p>
    <w:p w14:paraId="0D30A732"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1E8AD094"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(b) Upon the occurrence of an Event of Default, Secured Party: </w:t>
      </w:r>
    </w:p>
    <w:p w14:paraId="4E708612"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p>
    <w:p w14:paraId="4DD4453E"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(1) Shall have and may exercise all rights and remedies accorded to Secured Party by the </w:t>
      </w:r>
      <w:r w:rsidR="00D0451F" w:rsidRPr="00CE1EBB">
        <w:t>applicable</w:t>
      </w:r>
      <w:r w:rsidRPr="00CE1EBB">
        <w:t xml:space="preserve"> Uniform Commercial Code. </w:t>
      </w:r>
    </w:p>
    <w:p w14:paraId="63713A28"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09D0FA2F"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(2) May declare all unperformed Obligations, in whole or in part, of Debtor immediately due and payable without demand or notice. </w:t>
      </w:r>
    </w:p>
    <w:p w14:paraId="311A94E6"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63CEFB64"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(3) May require Debtor to take any and all action necessary to make the Collateral available to Secured Party. </w:t>
      </w:r>
    </w:p>
    <w:p w14:paraId="168F223E"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p>
    <w:p w14:paraId="0C21621E"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(4) May enter upon the premises, take possession and control of the business, and resume or continue operations of the business. </w:t>
      </w:r>
    </w:p>
    <w:p w14:paraId="77BDD836"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491C7C1D"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(c) Debtor expressly waives any constitutional or other right to a judicial hearing prior to the time Secured Party takes possession or disposes of the Collateral upon occurrence of an Event of Default. </w:t>
      </w:r>
    </w:p>
    <w:p w14:paraId="64D23EF9"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70C6B982"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(d) Any deficiency with respect to the Secured Obligations that exists after the disposition or liquidation of the Collateral shall be a continuing liability of the Debtor to the Secured Party and shall be immediately paid by the Debtor to the Agent, for the benefit of the Secured Party. </w:t>
      </w:r>
    </w:p>
    <w:p w14:paraId="12C7B561"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1285F52D"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(e) All of Secured Party</w:t>
      </w:r>
      <w:r w:rsidR="00036B68" w:rsidRPr="00CE1EBB">
        <w:t>’</w:t>
      </w:r>
      <w:r w:rsidRPr="00CE1EBB">
        <w:t>s rights and remedies, whether evidenced by this Security Agreement or by any other writing, shall be cumulative and may be exercised singularly or concurrently. Election by Secured Party to pursue any remedy shall not exclude pursuit of any other remedy.</w:t>
      </w:r>
    </w:p>
    <w:p w14:paraId="381B75E5"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1086B506"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rPr>
          <w:b/>
          <w:bCs/>
        </w:rPr>
        <w:t>7. Miscellaneous</w:t>
      </w:r>
      <w:r w:rsidRPr="00CE1EBB">
        <w:t xml:space="preserve">. </w:t>
      </w:r>
    </w:p>
    <w:p w14:paraId="1ADB7110"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6F8D2A08"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(a) The terms of this Security Agreement may not be changed, varied, modified or altered except by a writing signed by both parties and specifically referring to this Security Agreement. </w:t>
      </w:r>
    </w:p>
    <w:p w14:paraId="15927017"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2DE2ED83"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(b) All notices given by any party to the other shall be in writing unless otherwise provided for herein, delivered by facsimile transmission, by personal delivery or by overnight courier, addressed to the party as set forth below. Any party may change the address to which notices are to be sent by notice of such change to each other party given as provided herein. Any written notice shall be deemed effective and received: upon receipt if delivered by personal delivery, two days after being sent via facsimile, email, courier, or overnight delivery, and four days after being sent by First Class mail.</w:t>
      </w:r>
    </w:p>
    <w:p w14:paraId="75BE752E"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26A26790"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(c) This Security Agreement shall be governed by and construed in accordance with th</w:t>
      </w:r>
      <w:r w:rsidR="00036B68" w:rsidRPr="00CE1EBB">
        <w:t>e internal laws of the State in which the Practice is located</w:t>
      </w:r>
      <w:r w:rsidRPr="00CE1EBB">
        <w:t xml:space="preserve"> without giving effect to its choice of law rules except to the extent that the Uniform Commercial Code would apply the law of another jurisdiction. </w:t>
      </w:r>
    </w:p>
    <w:p w14:paraId="3F6BD0E9"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263A4D11"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(d) This Agreement may be executed in any number of counterparts, each of which shall be deemed an original, but all of which shall constitute one and the same instrument. A facsimile copy of this Security Agreement shall be considered an original and shall be admissible in a court of law to the same extent as the original document.</w:t>
      </w:r>
    </w:p>
    <w:p w14:paraId="25AB5786"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39497B0F" w14:textId="7274E38F"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(e) The prevailing party in any action in connection with this Security Agreement shall be entitled to all costs and expenses incurred, including actual attorneys</w:t>
      </w:r>
      <w:r w:rsidR="003B773A">
        <w:t>’</w:t>
      </w:r>
      <w:r w:rsidRPr="00CE1EBB">
        <w:t xml:space="preserve"> fees incurred.</w:t>
      </w:r>
    </w:p>
    <w:p w14:paraId="5302BDF3"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2B3DE267"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sectPr w:rsidR="001B2B68" w:rsidRPr="00CE1EBB">
          <w:type w:val="continuous"/>
          <w:pgSz w:w="12240" w:h="15840"/>
          <w:pgMar w:top="1080" w:right="1440" w:bottom="810" w:left="1440" w:header="1080" w:footer="810" w:gutter="0"/>
          <w:cols w:space="720"/>
          <w:noEndnote/>
        </w:sectPr>
      </w:pPr>
    </w:p>
    <w:p w14:paraId="00235C11" w14:textId="77777777" w:rsidR="001B2B68" w:rsidRPr="00CE1EBB" w:rsidRDefault="001B2B68" w:rsidP="00CE1EBB">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(f) If any one or more of the provisions of this agreement shall for any reason be held invalid or unenforceable in whole or in part, such invalidity or unenforceability shall not negate any other provision hereof, and this Agreement shall be construed as if such invalid or unenforceable provision was not contained herein or was contained herein only to the extent the same was enforceable. </w:t>
      </w:r>
    </w:p>
    <w:p w14:paraId="678FB910"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0FBB8032" w14:textId="77777777" w:rsidR="001B2B68" w:rsidRPr="00CE1EBB" w:rsidRDefault="001B2B68" w:rsidP="00CE1EBB">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(g) No waiver of any of the provisions of this Agreement shall be deemed, or shall constitute a waiver of any other provision, whether or not similar, nor shall any waiver constitute a continuing waiver. No waiver shall be binding unless executed in writing by the party making the waiver.</w:t>
      </w:r>
    </w:p>
    <w:p w14:paraId="2731B6D0"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393F0954"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 xml:space="preserve">(h) Nothing in this Agreement, whether express or implied, is intended to confer any rights or remedies under or by reason of this Agreement on any persons other than the parties to it and their respective successors and assigns, nor is anything in this Agreement intended to relieve or discharge the obligation or liability of any third persons to any party to this Agreement, nor shall </w:t>
      </w:r>
      <w:r w:rsidRPr="00CE1EBB">
        <w:lastRenderedPageBreak/>
        <w:t>any provision give any third persons any right of subrogation or action over or against any party to this Agreement.</w:t>
      </w:r>
    </w:p>
    <w:p w14:paraId="4255A518"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6AAB71CB"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(i) The parties agree to execute, acknowledge and deliver, from time to time, such other documents or instruments, as may be reasonably necessary for the implementation and consummation of this Agreement and the transactions contemplated hereby.</w:t>
      </w:r>
    </w:p>
    <w:p w14:paraId="4E395E0C"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09D9E261"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(j) There shall be no presumption against any party on the ground that such party was responsible for preparing this Agreement.</w:t>
      </w:r>
    </w:p>
    <w:p w14:paraId="06CE6BEC"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380EF78E" w14:textId="77777777" w:rsidR="001B2B68" w:rsidRDefault="001B2B68" w:rsidP="00CE1EBB">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t>(k) All representations, warranties, covenants, and agreements of the parties contained in this Agreement, or in any instrument, certificate, opinion, or other writing provided for in it, shall survive the execution of this Agreement and the deliveries contemplated thereby.</w:t>
      </w:r>
    </w:p>
    <w:p w14:paraId="170CB486" w14:textId="77777777" w:rsidR="003B773A" w:rsidRDefault="003B773A" w:rsidP="00CE1EBB">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p>
    <w:p w14:paraId="1C0F8F1B" w14:textId="0ED9B571" w:rsidR="003B773A" w:rsidRPr="00CE1EBB" w:rsidRDefault="003B773A" w:rsidP="00CE1EBB">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t xml:space="preserve">(l) Any dispute or action to enforce this Agreement shall be resolved in accordance with the arbitration procedures set out in the terms and conditions of the Note. </w:t>
      </w:r>
    </w:p>
    <w:p w14:paraId="313BCC9E"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4320"/>
        <w:jc w:val="both"/>
      </w:pPr>
    </w:p>
    <w:p w14:paraId="5E258E8E"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jc w:val="both"/>
      </w:pPr>
      <w:r w:rsidRPr="00CE1EBB">
        <w:rPr>
          <w:b/>
          <w:bCs/>
        </w:rPr>
        <w:t>IN WITNESS WHEREOF</w:t>
      </w:r>
      <w:r w:rsidRPr="00CE1EBB">
        <w:t>, the parties hereto have signed this Security Agreement as of the day and year first above written.</w:t>
      </w:r>
    </w:p>
    <w:p w14:paraId="61DAD086"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2B6AC555" w14:textId="77777777" w:rsidR="00A7321A" w:rsidRDefault="00A7321A" w:rsidP="00CE1EB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jc w:val="both"/>
        <w:rPr>
          <w:b/>
          <w:bCs/>
        </w:rPr>
      </w:pPr>
    </w:p>
    <w:p w14:paraId="227E96F3" w14:textId="72EA8E87" w:rsidR="001B2B68" w:rsidRPr="00CE1EBB" w:rsidRDefault="001B2B68" w:rsidP="00CE1EB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jc w:val="both"/>
      </w:pPr>
      <w:r w:rsidRPr="00CE1EBB">
        <w:rPr>
          <w:b/>
          <w:bCs/>
        </w:rPr>
        <w:t>SECURED PARTY</w:t>
      </w:r>
      <w:r w:rsidRPr="00CE1EBB">
        <w:t>:</w:t>
      </w:r>
      <w:r w:rsidRPr="00CE1EBB">
        <w:tab/>
      </w:r>
      <w:r w:rsidRPr="00CE1EBB">
        <w:tab/>
      </w:r>
      <w:r w:rsidRPr="00CE1EBB">
        <w:tab/>
      </w:r>
      <w:r w:rsidRPr="00CE1EBB">
        <w:tab/>
      </w:r>
      <w:r w:rsidRPr="00CE1EBB">
        <w:tab/>
        <w:t>Address for Notices:</w:t>
      </w:r>
    </w:p>
    <w:p w14:paraId="6D719BD3"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3A73ECA8"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0C4ABE61" w14:textId="57EB110E" w:rsidR="001B2B68" w:rsidRPr="00CE1EBB" w:rsidRDefault="001B2B68" w:rsidP="00CE1EB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jc w:val="both"/>
      </w:pPr>
      <w:r w:rsidRPr="00CE1EBB">
        <w:t>___________________________________</w:t>
      </w:r>
      <w:r w:rsidRPr="00CE1EBB">
        <w:tab/>
      </w:r>
      <w:r w:rsidR="00A7321A">
        <w:tab/>
      </w:r>
      <w:r w:rsidRPr="00CE1EBB">
        <w:t>____________________________________</w:t>
      </w:r>
    </w:p>
    <w:p w14:paraId="2A763E72" w14:textId="77777777" w:rsidR="001B2B68" w:rsidRPr="00CE1EBB" w:rsidRDefault="00036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r w:rsidRPr="00CE1EBB">
        <w:rPr>
          <w:b/>
        </w:rPr>
        <w:t>Optometry Office, Inc.</w:t>
      </w:r>
      <w:r w:rsidRPr="00CE1EBB">
        <w:t xml:space="preserve"> </w:t>
      </w:r>
      <w:r w:rsidR="00CD2E01" w:rsidRPr="00CE1EBB">
        <w:t xml:space="preserve"> </w:t>
      </w:r>
    </w:p>
    <w:p w14:paraId="15465F87" w14:textId="300B64F6" w:rsidR="001B2B68" w:rsidRPr="00CE1EBB" w:rsidRDefault="00CD2E01"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5040" w:hanging="5040"/>
        <w:jc w:val="both"/>
      </w:pPr>
      <w:r w:rsidRPr="00CE1EBB">
        <w:t xml:space="preserve">By: </w:t>
      </w:r>
      <w:r w:rsidR="00036B68" w:rsidRPr="00CE1EBB">
        <w:t>Selling Doctor</w:t>
      </w:r>
      <w:r w:rsidRPr="00CE1EBB">
        <w:t>, O.D., President</w:t>
      </w:r>
      <w:r w:rsidRPr="00CE1EBB">
        <w:tab/>
      </w:r>
      <w:r w:rsidR="001B2B68" w:rsidRPr="00CE1EBB">
        <w:tab/>
      </w:r>
      <w:r w:rsidR="00A7321A">
        <w:tab/>
      </w:r>
      <w:r w:rsidR="001B2B68" w:rsidRPr="00CE1EBB">
        <w:t>____________________________________</w:t>
      </w:r>
    </w:p>
    <w:p w14:paraId="47CB75CA"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2880"/>
        <w:jc w:val="both"/>
        <w:rPr>
          <w:b/>
          <w:bCs/>
        </w:rPr>
      </w:pPr>
    </w:p>
    <w:p w14:paraId="6372A59D" w14:textId="51815A3B"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5040"/>
        <w:jc w:val="both"/>
        <w:rPr>
          <w:b/>
          <w:bCs/>
        </w:rPr>
      </w:pPr>
      <w:r w:rsidRPr="00CE1EBB">
        <w:t>Fax</w:t>
      </w:r>
      <w:r w:rsidRPr="00CE1EBB">
        <w:rPr>
          <w:b/>
          <w:bCs/>
        </w:rPr>
        <w:t xml:space="preserve">: </w:t>
      </w:r>
      <w:r w:rsidRPr="00CE1EBB">
        <w:t>_______________________________</w:t>
      </w:r>
    </w:p>
    <w:p w14:paraId="40487311"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rPr>
          <w:b/>
          <w:bCs/>
        </w:rPr>
      </w:pPr>
    </w:p>
    <w:p w14:paraId="508AABB8" w14:textId="77777777" w:rsidR="00A7321A" w:rsidRDefault="00A7321A"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rPr>
          <w:b/>
          <w:bCs/>
        </w:rPr>
      </w:pPr>
    </w:p>
    <w:p w14:paraId="367336C2" w14:textId="6A6F728E"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r w:rsidRPr="00CE1EBB">
        <w:rPr>
          <w:b/>
          <w:bCs/>
        </w:rPr>
        <w:t>DEBTOR</w:t>
      </w:r>
      <w:r w:rsidRPr="00CE1EBB">
        <w:t>:</w:t>
      </w:r>
    </w:p>
    <w:p w14:paraId="7D08734F"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483C9ECD" w14:textId="77777777" w:rsidR="001B2B68" w:rsidRPr="00CE1EBB" w:rsidRDefault="001B2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both"/>
      </w:pPr>
    </w:p>
    <w:p w14:paraId="58A4F71D" w14:textId="1BBEB4C2" w:rsidR="001B2B68" w:rsidRPr="00CE1EBB" w:rsidRDefault="001B2B68" w:rsidP="00CE1EB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jc w:val="both"/>
      </w:pPr>
      <w:r w:rsidRPr="00CE1EBB">
        <w:t xml:space="preserve">____________________________________ </w:t>
      </w:r>
      <w:r w:rsidR="00A7321A">
        <w:tab/>
      </w:r>
      <w:r w:rsidR="00036B68" w:rsidRPr="00CE1EBB">
        <w:t>____________________________________</w:t>
      </w:r>
    </w:p>
    <w:p w14:paraId="4BA8E8CE" w14:textId="77777777" w:rsidR="00CD2E01" w:rsidRPr="00CE1EBB" w:rsidRDefault="00036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5040" w:hanging="5040"/>
        <w:jc w:val="both"/>
      </w:pPr>
      <w:r w:rsidRPr="00CE1EBB">
        <w:t xml:space="preserve">By: Buying Doctor, O.D. </w:t>
      </w:r>
      <w:r w:rsidR="001B2B68" w:rsidRPr="00CE1EBB">
        <w:tab/>
      </w:r>
      <w:r w:rsidR="001D71FE" w:rsidRPr="00CE1EBB">
        <w:tab/>
      </w:r>
      <w:r w:rsidRPr="00CE1EBB">
        <w:tab/>
      </w:r>
      <w:r w:rsidRPr="00CE1EBB">
        <w:tab/>
      </w:r>
      <w:r w:rsidRPr="00CE1EBB">
        <w:tab/>
      </w:r>
    </w:p>
    <w:p w14:paraId="29F7F570" w14:textId="7E2934AA" w:rsidR="00036B68" w:rsidRPr="00CE1EBB" w:rsidRDefault="0054407F"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5040" w:hanging="5040"/>
        <w:jc w:val="both"/>
      </w:pPr>
      <w:r w:rsidRPr="00CE1EBB">
        <w:t>[It’s President]</w:t>
      </w:r>
      <w:r w:rsidRPr="00CE1EBB">
        <w:tab/>
      </w:r>
      <w:r w:rsidR="00036B68" w:rsidRPr="00CE1EBB">
        <w:tab/>
      </w:r>
      <w:r w:rsidR="00036B68" w:rsidRPr="00CE1EBB">
        <w:tab/>
      </w:r>
      <w:r w:rsidR="00036B68" w:rsidRPr="00CE1EBB">
        <w:tab/>
      </w:r>
      <w:r w:rsidR="00036B68" w:rsidRPr="00CE1EBB">
        <w:tab/>
      </w:r>
      <w:r w:rsidRPr="00CE1EBB">
        <w:tab/>
      </w:r>
      <w:r w:rsidR="00036B68" w:rsidRPr="00CE1EBB">
        <w:t>____________________________________</w:t>
      </w:r>
    </w:p>
    <w:p w14:paraId="288F91EC" w14:textId="77777777" w:rsidR="00036B68" w:rsidRPr="00CE1EBB" w:rsidRDefault="00036B68"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5040" w:hanging="5040"/>
        <w:jc w:val="both"/>
      </w:pPr>
    </w:p>
    <w:p w14:paraId="26DDC21C" w14:textId="0DD654D2" w:rsidR="001B2B68" w:rsidRPr="00CE1EBB" w:rsidRDefault="00CD2E01" w:rsidP="00CE1E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5040" w:hanging="5040"/>
        <w:jc w:val="both"/>
      </w:pPr>
      <w:r w:rsidRPr="00CE1EBB">
        <w:tab/>
      </w:r>
      <w:r w:rsidRPr="00CE1EBB">
        <w:tab/>
      </w:r>
      <w:r w:rsidRPr="00CE1EBB">
        <w:tab/>
      </w:r>
      <w:r w:rsidRPr="00CE1EBB">
        <w:tab/>
      </w:r>
      <w:r w:rsidRPr="00CE1EBB">
        <w:tab/>
      </w:r>
      <w:r w:rsidR="001B2B68" w:rsidRPr="00CE1EBB">
        <w:tab/>
      </w:r>
      <w:r w:rsidR="001B2B68" w:rsidRPr="00CE1EBB">
        <w:tab/>
        <w:t>Fax: ________________________________</w:t>
      </w:r>
    </w:p>
    <w:sectPr w:rsidR="001B2B68" w:rsidRPr="00CE1EBB" w:rsidSect="001B2B68">
      <w:type w:val="continuous"/>
      <w:pgSz w:w="12240" w:h="15840"/>
      <w:pgMar w:top="1080" w:right="1440" w:bottom="810" w:left="1440" w:header="1080" w:footer="8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BA48E" w14:textId="77777777" w:rsidR="00291D79" w:rsidRDefault="00291D79" w:rsidP="001B2B68">
      <w:r>
        <w:separator/>
      </w:r>
    </w:p>
  </w:endnote>
  <w:endnote w:type="continuationSeparator" w:id="0">
    <w:p w14:paraId="68AFAF32" w14:textId="77777777" w:rsidR="00291D79" w:rsidRDefault="00291D79" w:rsidP="001B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TypographicSymbols">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852D" w14:textId="77777777" w:rsidR="00442B5B" w:rsidRDefault="00442B5B" w:rsidP="00442B5B">
    <w:pPr>
      <w:tabs>
        <w:tab w:val="right" w:pos="9360"/>
      </w:tabs>
      <w:rPr>
        <w:sz w:val="20"/>
        <w:szCs w:val="20"/>
      </w:rPr>
    </w:pPr>
    <w:r>
      <w:rPr>
        <w:sz w:val="20"/>
        <w:szCs w:val="20"/>
      </w:rPr>
      <w:t xml:space="preserve">Debtor ____ </w:t>
    </w:r>
    <w:r>
      <w:rPr>
        <w:sz w:val="20"/>
        <w:szCs w:val="20"/>
      </w:rPr>
      <w:tab/>
      <w:t>Secured Party _____</w:t>
    </w:r>
  </w:p>
  <w:p w14:paraId="4795E1B2" w14:textId="77777777" w:rsidR="00D0451F" w:rsidRDefault="00D045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7F985" w14:textId="77777777" w:rsidR="00291D79" w:rsidRDefault="00291D79" w:rsidP="001B2B68">
      <w:r>
        <w:separator/>
      </w:r>
    </w:p>
  </w:footnote>
  <w:footnote w:type="continuationSeparator" w:id="0">
    <w:p w14:paraId="3B33EBCF" w14:textId="77777777" w:rsidR="00291D79" w:rsidRDefault="00291D79" w:rsidP="001B2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D6CDF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100516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68"/>
    <w:rsid w:val="00036B68"/>
    <w:rsid w:val="00123563"/>
    <w:rsid w:val="001B2B68"/>
    <w:rsid w:val="001D71FE"/>
    <w:rsid w:val="00226057"/>
    <w:rsid w:val="00291D79"/>
    <w:rsid w:val="003025E2"/>
    <w:rsid w:val="00393819"/>
    <w:rsid w:val="003B773A"/>
    <w:rsid w:val="003C08DA"/>
    <w:rsid w:val="00442B5B"/>
    <w:rsid w:val="0054407F"/>
    <w:rsid w:val="00591FD7"/>
    <w:rsid w:val="005C399C"/>
    <w:rsid w:val="005D3BB4"/>
    <w:rsid w:val="005E4ADB"/>
    <w:rsid w:val="00631421"/>
    <w:rsid w:val="0067559A"/>
    <w:rsid w:val="00742169"/>
    <w:rsid w:val="00754687"/>
    <w:rsid w:val="008D4834"/>
    <w:rsid w:val="009231F0"/>
    <w:rsid w:val="0096773E"/>
    <w:rsid w:val="00A7321A"/>
    <w:rsid w:val="00B95F6A"/>
    <w:rsid w:val="00BB3E53"/>
    <w:rsid w:val="00BF38CF"/>
    <w:rsid w:val="00C44151"/>
    <w:rsid w:val="00C65529"/>
    <w:rsid w:val="00CD2E01"/>
    <w:rsid w:val="00CE1EBB"/>
    <w:rsid w:val="00D0451F"/>
    <w:rsid w:val="00F6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B5DDFD"/>
  <w15:chartTrackingRefBased/>
  <w15:docId w15:val="{358CEA97-5388-4954-8C9E-5E1974E0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BB4"/>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5D3BB4"/>
  </w:style>
  <w:style w:type="paragraph" w:styleId="Header">
    <w:name w:val="header"/>
    <w:basedOn w:val="Normal"/>
    <w:link w:val="HeaderChar"/>
    <w:uiPriority w:val="99"/>
    <w:semiHidden/>
    <w:unhideWhenUsed/>
    <w:rsid w:val="00754687"/>
    <w:pPr>
      <w:tabs>
        <w:tab w:val="center" w:pos="4680"/>
        <w:tab w:val="right" w:pos="9360"/>
      </w:tabs>
    </w:pPr>
    <w:rPr>
      <w:lang w:val="x-none" w:eastAsia="x-none"/>
    </w:rPr>
  </w:style>
  <w:style w:type="character" w:customStyle="1" w:styleId="HeaderChar">
    <w:name w:val="Header Char"/>
    <w:link w:val="Header"/>
    <w:uiPriority w:val="99"/>
    <w:semiHidden/>
    <w:rsid w:val="00754687"/>
    <w:rPr>
      <w:rFonts w:ascii="Times New Roman" w:hAnsi="Times New Roman" w:cs="Times New Roman"/>
      <w:sz w:val="24"/>
      <w:szCs w:val="24"/>
    </w:rPr>
  </w:style>
  <w:style w:type="paragraph" w:styleId="Footer">
    <w:name w:val="footer"/>
    <w:basedOn w:val="Normal"/>
    <w:link w:val="FooterChar"/>
    <w:uiPriority w:val="99"/>
    <w:semiHidden/>
    <w:unhideWhenUsed/>
    <w:rsid w:val="00754687"/>
    <w:pPr>
      <w:tabs>
        <w:tab w:val="center" w:pos="4680"/>
        <w:tab w:val="right" w:pos="9360"/>
      </w:tabs>
    </w:pPr>
    <w:rPr>
      <w:lang w:val="x-none" w:eastAsia="x-none"/>
    </w:rPr>
  </w:style>
  <w:style w:type="character" w:customStyle="1" w:styleId="FooterChar">
    <w:name w:val="Footer Char"/>
    <w:link w:val="Footer"/>
    <w:uiPriority w:val="99"/>
    <w:semiHidden/>
    <w:rsid w:val="0075468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22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2143</Words>
  <Characters>11770</Characters>
  <Application>Microsoft Office Word</Application>
  <DocSecurity>0</DocSecurity>
  <Lines>170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dc:description/>
  <cp:lastModifiedBy>Craig Steinberg, OD, JD</cp:lastModifiedBy>
  <cp:revision>4</cp:revision>
  <dcterms:created xsi:type="dcterms:W3CDTF">2025-10-31T16:04:00Z</dcterms:created>
  <dcterms:modified xsi:type="dcterms:W3CDTF">2025-11-04T15:09:00Z</dcterms:modified>
</cp:coreProperties>
</file>